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D5704" w:rsidRDefault="005D5704" w:rsidP="001A7212">
      <w:pPr>
        <w:jc w:val="center"/>
        <w:rPr>
          <w:rFonts w:ascii="Century Gothic" w:hAnsi="Century Gothic"/>
          <w:b/>
          <w:bCs/>
        </w:rPr>
      </w:pPr>
    </w:p>
    <w:p w:rsidR="001A7212" w:rsidRPr="001A7212" w:rsidRDefault="001A7212" w:rsidP="001A7212">
      <w:pPr>
        <w:jc w:val="center"/>
        <w:rPr>
          <w:rFonts w:ascii="Century Gothic" w:hAnsi="Century Gothic"/>
          <w:b/>
          <w:bCs/>
        </w:rPr>
      </w:pPr>
      <w:r w:rsidRPr="001A7212">
        <w:rPr>
          <w:rFonts w:ascii="Century Gothic" w:hAnsi="Century Gothic"/>
          <w:b/>
          <w:bCs/>
        </w:rPr>
        <w:t>ZAPYTANIE  OFERTOWE</w:t>
      </w:r>
      <w:r w:rsidR="00B56385">
        <w:rPr>
          <w:rFonts w:ascii="Century Gothic" w:hAnsi="Century Gothic"/>
          <w:b/>
          <w:bCs/>
        </w:rPr>
        <w:t xml:space="preserve"> </w:t>
      </w:r>
      <w:bookmarkStart w:id="0" w:name="_Hlk170290019"/>
      <w:r w:rsidR="00B56385">
        <w:rPr>
          <w:rFonts w:ascii="Century Gothic" w:hAnsi="Century Gothic"/>
          <w:b/>
          <w:bCs/>
        </w:rPr>
        <w:t>Nr 01</w:t>
      </w:r>
      <w:r w:rsidR="00262E50">
        <w:rPr>
          <w:rFonts w:ascii="Century Gothic" w:hAnsi="Century Gothic"/>
          <w:b/>
          <w:bCs/>
        </w:rPr>
        <w:t>/</w:t>
      </w:r>
      <w:r w:rsidR="00B56385">
        <w:rPr>
          <w:rFonts w:ascii="Century Gothic" w:hAnsi="Century Gothic"/>
          <w:b/>
          <w:bCs/>
        </w:rPr>
        <w:t>2024</w:t>
      </w:r>
      <w:r w:rsidR="00000B68">
        <w:rPr>
          <w:rFonts w:ascii="Century Gothic" w:hAnsi="Century Gothic"/>
          <w:b/>
          <w:bCs/>
        </w:rPr>
        <w:t xml:space="preserve"> Osice</w:t>
      </w:r>
      <w:bookmarkEnd w:id="0"/>
    </w:p>
    <w:p w:rsidR="001A7212" w:rsidRPr="001A7212" w:rsidRDefault="001A7212" w:rsidP="00B56385">
      <w:pPr>
        <w:jc w:val="center"/>
        <w:rPr>
          <w:rFonts w:ascii="Century Gothic" w:hAnsi="Century Gothic"/>
        </w:rPr>
      </w:pPr>
      <w:r w:rsidRPr="001A7212">
        <w:rPr>
          <w:rFonts w:ascii="Century Gothic" w:hAnsi="Century Gothic"/>
        </w:rPr>
        <w:t xml:space="preserve">na </w:t>
      </w:r>
      <w:r w:rsidR="00B56385">
        <w:rPr>
          <w:rFonts w:ascii="Century Gothic" w:hAnsi="Century Gothic"/>
        </w:rPr>
        <w:t xml:space="preserve">prace konserwatorskie, restauratorskie oraz roboty budowlane w kościele </w:t>
      </w:r>
      <w:bookmarkStart w:id="1" w:name="_Hlk170289525"/>
      <w:r w:rsidR="00B56385">
        <w:rPr>
          <w:rFonts w:ascii="Century Gothic" w:hAnsi="Century Gothic"/>
        </w:rPr>
        <w:t xml:space="preserve">pw. </w:t>
      </w:r>
      <w:r w:rsidR="00000B68">
        <w:rPr>
          <w:rFonts w:ascii="Century Gothic" w:hAnsi="Century Gothic"/>
        </w:rPr>
        <w:t xml:space="preserve">Antoniego Padewskiego w </w:t>
      </w:r>
      <w:proofErr w:type="spellStart"/>
      <w:r w:rsidR="00000B68">
        <w:rPr>
          <w:rFonts w:ascii="Century Gothic" w:hAnsi="Century Gothic"/>
        </w:rPr>
        <w:t>Osicach</w:t>
      </w:r>
      <w:bookmarkEnd w:id="1"/>
      <w:proofErr w:type="spellEnd"/>
      <w:r w:rsidR="00B87B96">
        <w:rPr>
          <w:rFonts w:ascii="Century Gothic" w:hAnsi="Century Gothic"/>
        </w:rPr>
        <w:t xml:space="preserve"> – remont dachu kościoła</w:t>
      </w:r>
    </w:p>
    <w:p w:rsidR="001A7212" w:rsidRDefault="001A7212" w:rsidP="001A7212">
      <w:pPr>
        <w:rPr>
          <w:rFonts w:ascii="Century Gothic" w:hAnsi="Century Gothic"/>
        </w:rPr>
      </w:pPr>
    </w:p>
    <w:p w:rsidR="005D5704" w:rsidRPr="001A7212" w:rsidRDefault="005D5704" w:rsidP="001A7212">
      <w:pPr>
        <w:rPr>
          <w:rFonts w:ascii="Century Gothic" w:hAnsi="Century Gothic"/>
        </w:rPr>
      </w:pP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 xml:space="preserve">Zamawiający: </w:t>
      </w:r>
    </w:p>
    <w:p w:rsidR="001A7212" w:rsidRDefault="00B56385" w:rsidP="001A721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Parafia Rzymskokatolicka </w:t>
      </w:r>
      <w:r w:rsidR="00000B68">
        <w:rPr>
          <w:rFonts w:ascii="Century Gothic" w:hAnsi="Century Gothic"/>
        </w:rPr>
        <w:t>pw. Św. Jana Chrzciciela w Giemlicach</w:t>
      </w:r>
    </w:p>
    <w:p w:rsidR="00B56385" w:rsidRPr="001A7212" w:rsidRDefault="00000B68" w:rsidP="001A7212">
      <w:pPr>
        <w:rPr>
          <w:rFonts w:ascii="Century Gothic" w:hAnsi="Century Gothic"/>
        </w:rPr>
      </w:pPr>
      <w:r>
        <w:rPr>
          <w:rFonts w:ascii="Century Gothic" w:hAnsi="Century Gothic"/>
        </w:rPr>
        <w:t>Giemlice 12, 83-020 Cedry Wielkie</w:t>
      </w:r>
    </w:p>
    <w:p w:rsidR="001A7212" w:rsidRDefault="001A7212" w:rsidP="001A7212">
      <w:pPr>
        <w:rPr>
          <w:rFonts w:ascii="Century Gothic" w:hAnsi="Century Gothic"/>
        </w:rPr>
      </w:pPr>
    </w:p>
    <w:p w:rsidR="005D5704" w:rsidRPr="001A7212" w:rsidRDefault="005D5704" w:rsidP="001A7212">
      <w:pPr>
        <w:rPr>
          <w:rFonts w:ascii="Century Gothic" w:hAnsi="Century Gothic"/>
        </w:rPr>
      </w:pP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>I.</w:t>
      </w:r>
      <w:r w:rsidRPr="00B56385">
        <w:rPr>
          <w:rFonts w:ascii="Century Gothic" w:hAnsi="Century Gothic"/>
          <w:b/>
          <w:bCs/>
        </w:rPr>
        <w:tab/>
        <w:t>Opis przedmiotu zamówienia:</w:t>
      </w:r>
    </w:p>
    <w:p w:rsidR="00000B68" w:rsidRPr="00000B68" w:rsidRDefault="00000B68" w:rsidP="00000B68">
      <w:pPr>
        <w:pStyle w:val="Akapitzlist"/>
        <w:numPr>
          <w:ilvl w:val="0"/>
          <w:numId w:val="8"/>
        </w:numPr>
        <w:ind w:left="709" w:hanging="425"/>
        <w:jc w:val="both"/>
        <w:rPr>
          <w:rFonts w:ascii="Century Gothic" w:hAnsi="Century Gothic"/>
        </w:rPr>
      </w:pPr>
      <w:r w:rsidRPr="00000B68">
        <w:rPr>
          <w:rFonts w:ascii="Century Gothic" w:hAnsi="Century Gothic"/>
        </w:rPr>
        <w:t xml:space="preserve">Wykonanie dokumentacji projektowej oraz powykonawczej wraz </w:t>
      </w:r>
      <w:r>
        <w:rPr>
          <w:rFonts w:ascii="Century Gothic" w:hAnsi="Century Gothic"/>
        </w:rPr>
        <w:br/>
      </w:r>
      <w:r w:rsidRPr="00000B68">
        <w:rPr>
          <w:rFonts w:ascii="Century Gothic" w:hAnsi="Century Gothic"/>
        </w:rPr>
        <w:t>z</w:t>
      </w:r>
      <w:r>
        <w:rPr>
          <w:rFonts w:ascii="Century Gothic" w:hAnsi="Century Gothic"/>
        </w:rPr>
        <w:t xml:space="preserve"> </w:t>
      </w:r>
      <w:r w:rsidRPr="00000B68">
        <w:rPr>
          <w:rFonts w:ascii="Century Gothic" w:hAnsi="Century Gothic"/>
        </w:rPr>
        <w:t>niezbędnymi uzgodnieniami i pozwoleniami</w:t>
      </w:r>
      <w:r>
        <w:rPr>
          <w:rFonts w:ascii="Century Gothic" w:hAnsi="Century Gothic"/>
        </w:rPr>
        <w:t xml:space="preserve"> w zakresie wymiany poszycia dachowego oraz elementów konstrukcyjnych wraz z przygotowaniem dokumentacji technicznej;</w:t>
      </w:r>
    </w:p>
    <w:p w:rsidR="00000B68" w:rsidRPr="00000B68" w:rsidRDefault="00000B68" w:rsidP="00000B68">
      <w:pPr>
        <w:pStyle w:val="Akapitzlist"/>
        <w:numPr>
          <w:ilvl w:val="0"/>
          <w:numId w:val="8"/>
        </w:numPr>
        <w:ind w:left="709" w:hanging="425"/>
        <w:jc w:val="both"/>
        <w:rPr>
          <w:rFonts w:ascii="Century Gothic" w:hAnsi="Century Gothic"/>
        </w:rPr>
      </w:pPr>
      <w:r w:rsidRPr="00000B68">
        <w:rPr>
          <w:rFonts w:ascii="Century Gothic" w:hAnsi="Century Gothic"/>
        </w:rPr>
        <w:t>Rozstawienie rusztowania</w:t>
      </w:r>
      <w:r>
        <w:rPr>
          <w:rFonts w:ascii="Century Gothic" w:hAnsi="Century Gothic"/>
        </w:rPr>
        <w:t>;</w:t>
      </w:r>
    </w:p>
    <w:p w:rsidR="00000B68" w:rsidRPr="00000B68" w:rsidRDefault="00000B68" w:rsidP="00000B68">
      <w:pPr>
        <w:pStyle w:val="Akapitzlist"/>
        <w:numPr>
          <w:ilvl w:val="0"/>
          <w:numId w:val="8"/>
        </w:numPr>
        <w:ind w:left="709" w:hanging="425"/>
        <w:jc w:val="both"/>
        <w:rPr>
          <w:rFonts w:ascii="Century Gothic" w:hAnsi="Century Gothic"/>
        </w:rPr>
      </w:pPr>
      <w:r w:rsidRPr="00000B68">
        <w:rPr>
          <w:rFonts w:ascii="Century Gothic" w:hAnsi="Century Gothic"/>
        </w:rPr>
        <w:t>Staranne/ostrożne ści</w:t>
      </w:r>
      <w:r>
        <w:rPr>
          <w:rFonts w:ascii="Century Gothic" w:hAnsi="Century Gothic"/>
        </w:rPr>
        <w:t>ą</w:t>
      </w:r>
      <w:r w:rsidRPr="00000B68">
        <w:rPr>
          <w:rFonts w:ascii="Century Gothic" w:hAnsi="Century Gothic"/>
        </w:rPr>
        <w:t>gnięcie istniejącej dachówki wraz z składowaniem</w:t>
      </w:r>
      <w:r>
        <w:rPr>
          <w:rFonts w:ascii="Century Gothic" w:hAnsi="Century Gothic"/>
        </w:rPr>
        <w:t xml:space="preserve"> i zabezpieczeniem w celu ponownego użycia</w:t>
      </w:r>
      <w:r w:rsidRPr="00000B6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;</w:t>
      </w:r>
    </w:p>
    <w:p w:rsidR="00000B68" w:rsidRPr="00000B68" w:rsidRDefault="00000B68" w:rsidP="00000B68">
      <w:pPr>
        <w:pStyle w:val="Akapitzlist"/>
        <w:numPr>
          <w:ilvl w:val="0"/>
          <w:numId w:val="8"/>
        </w:numPr>
        <w:ind w:left="709" w:hanging="425"/>
        <w:jc w:val="both"/>
        <w:rPr>
          <w:rFonts w:ascii="Century Gothic" w:hAnsi="Century Gothic"/>
        </w:rPr>
      </w:pPr>
      <w:r w:rsidRPr="00000B68">
        <w:rPr>
          <w:rFonts w:ascii="Century Gothic" w:hAnsi="Century Gothic"/>
        </w:rPr>
        <w:t xml:space="preserve">Wykonanie wzmocnienia i konserwacji więźby dachowej </w:t>
      </w:r>
      <w:r>
        <w:rPr>
          <w:rFonts w:ascii="Century Gothic" w:hAnsi="Century Gothic"/>
        </w:rPr>
        <w:t>;</w:t>
      </w:r>
    </w:p>
    <w:p w:rsidR="00000B68" w:rsidRPr="00000B68" w:rsidRDefault="00000B68" w:rsidP="00000B68">
      <w:pPr>
        <w:pStyle w:val="Akapitzlist"/>
        <w:numPr>
          <w:ilvl w:val="0"/>
          <w:numId w:val="8"/>
        </w:numPr>
        <w:ind w:left="709" w:hanging="425"/>
        <w:jc w:val="both"/>
        <w:rPr>
          <w:rFonts w:ascii="Century Gothic" w:hAnsi="Century Gothic"/>
        </w:rPr>
      </w:pPr>
      <w:r w:rsidRPr="00000B68">
        <w:rPr>
          <w:rFonts w:ascii="Century Gothic" w:hAnsi="Century Gothic"/>
        </w:rPr>
        <w:t>Wykonanie nowego deskowania konstrukcji dachu</w:t>
      </w:r>
      <w:r>
        <w:rPr>
          <w:rFonts w:ascii="Century Gothic" w:hAnsi="Century Gothic"/>
        </w:rPr>
        <w:t>;</w:t>
      </w:r>
      <w:r w:rsidRPr="00000B68">
        <w:rPr>
          <w:rFonts w:ascii="Century Gothic" w:hAnsi="Century Gothic"/>
        </w:rPr>
        <w:t xml:space="preserve"> </w:t>
      </w:r>
    </w:p>
    <w:p w:rsidR="00000B68" w:rsidRPr="00000B68" w:rsidRDefault="00000B68" w:rsidP="00000B68">
      <w:pPr>
        <w:pStyle w:val="Akapitzlist"/>
        <w:numPr>
          <w:ilvl w:val="0"/>
          <w:numId w:val="8"/>
        </w:numPr>
        <w:ind w:left="709" w:hanging="425"/>
        <w:jc w:val="both"/>
        <w:rPr>
          <w:rFonts w:ascii="Century Gothic" w:hAnsi="Century Gothic"/>
        </w:rPr>
      </w:pPr>
      <w:r w:rsidRPr="00000B68">
        <w:rPr>
          <w:rFonts w:ascii="Century Gothic" w:hAnsi="Century Gothic"/>
        </w:rPr>
        <w:t>Wykonanie nowej izolacji dachu</w:t>
      </w:r>
      <w:r>
        <w:rPr>
          <w:rFonts w:ascii="Century Gothic" w:hAnsi="Century Gothic"/>
        </w:rPr>
        <w:t>;</w:t>
      </w:r>
      <w:r w:rsidRPr="00000B68">
        <w:rPr>
          <w:rFonts w:ascii="Century Gothic" w:hAnsi="Century Gothic"/>
        </w:rPr>
        <w:t xml:space="preserve"> </w:t>
      </w:r>
    </w:p>
    <w:p w:rsidR="00000B68" w:rsidRPr="00000B68" w:rsidRDefault="00000B68" w:rsidP="00000B68">
      <w:pPr>
        <w:pStyle w:val="Akapitzlist"/>
        <w:numPr>
          <w:ilvl w:val="0"/>
          <w:numId w:val="8"/>
        </w:numPr>
        <w:ind w:left="709" w:hanging="425"/>
        <w:jc w:val="both"/>
        <w:rPr>
          <w:rFonts w:ascii="Century Gothic" w:hAnsi="Century Gothic"/>
        </w:rPr>
      </w:pPr>
      <w:r w:rsidRPr="00000B68">
        <w:rPr>
          <w:rFonts w:ascii="Century Gothic" w:hAnsi="Century Gothic"/>
        </w:rPr>
        <w:t xml:space="preserve">Ułożenie dachówki (materiał z rozbiórki po uprzednim oczyszczeniu) </w:t>
      </w:r>
      <w:r>
        <w:rPr>
          <w:rFonts w:ascii="Century Gothic" w:hAnsi="Century Gothic"/>
        </w:rPr>
        <w:t xml:space="preserve">oraz </w:t>
      </w:r>
      <w:r w:rsidRPr="00000B68">
        <w:rPr>
          <w:rFonts w:ascii="Century Gothic" w:hAnsi="Century Gothic"/>
        </w:rPr>
        <w:t>uzupełnienie ubytków</w:t>
      </w:r>
      <w:r>
        <w:rPr>
          <w:rFonts w:ascii="Century Gothic" w:hAnsi="Century Gothic"/>
        </w:rPr>
        <w:t>;</w:t>
      </w:r>
      <w:r w:rsidRPr="00000B68">
        <w:rPr>
          <w:rFonts w:ascii="Century Gothic" w:hAnsi="Century Gothic"/>
        </w:rPr>
        <w:t xml:space="preserve"> </w:t>
      </w:r>
    </w:p>
    <w:p w:rsidR="00000B68" w:rsidRPr="00000B68" w:rsidRDefault="00000B68" w:rsidP="00000B68">
      <w:pPr>
        <w:pStyle w:val="Akapitzlist"/>
        <w:numPr>
          <w:ilvl w:val="0"/>
          <w:numId w:val="8"/>
        </w:numPr>
        <w:ind w:left="709" w:hanging="425"/>
        <w:jc w:val="both"/>
        <w:rPr>
          <w:rFonts w:ascii="Century Gothic" w:hAnsi="Century Gothic"/>
        </w:rPr>
      </w:pPr>
      <w:r w:rsidRPr="00000B68">
        <w:rPr>
          <w:rFonts w:ascii="Century Gothic" w:hAnsi="Century Gothic"/>
        </w:rPr>
        <w:t>Wymiana obróbek blacharskich wraz z orynnowaniem</w:t>
      </w:r>
      <w:r>
        <w:rPr>
          <w:rFonts w:ascii="Century Gothic" w:hAnsi="Century Gothic"/>
        </w:rPr>
        <w:t>;</w:t>
      </w:r>
      <w:r w:rsidRPr="00000B68">
        <w:rPr>
          <w:rFonts w:ascii="Century Gothic" w:hAnsi="Century Gothic"/>
        </w:rPr>
        <w:t xml:space="preserve"> </w:t>
      </w:r>
    </w:p>
    <w:p w:rsidR="00B56385" w:rsidRPr="00B56385" w:rsidRDefault="00000B68" w:rsidP="00000B68">
      <w:pPr>
        <w:pStyle w:val="Akapitzlist"/>
        <w:numPr>
          <w:ilvl w:val="0"/>
          <w:numId w:val="8"/>
        </w:numPr>
        <w:ind w:left="709" w:hanging="425"/>
        <w:jc w:val="both"/>
        <w:rPr>
          <w:rFonts w:ascii="Century Gothic" w:hAnsi="Century Gothic"/>
        </w:rPr>
      </w:pPr>
      <w:r w:rsidRPr="00000B68">
        <w:rPr>
          <w:rFonts w:ascii="Century Gothic" w:hAnsi="Century Gothic"/>
        </w:rPr>
        <w:t>Przebudowa/modernizacja instalacji odgromowej</w:t>
      </w:r>
      <w:r>
        <w:rPr>
          <w:rFonts w:ascii="Century Gothic" w:hAnsi="Century Gothic"/>
        </w:rPr>
        <w:t>;</w:t>
      </w: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>II.</w:t>
      </w:r>
      <w:r w:rsidRPr="00B56385">
        <w:rPr>
          <w:rFonts w:ascii="Century Gothic" w:hAnsi="Century Gothic"/>
          <w:b/>
          <w:bCs/>
        </w:rPr>
        <w:tab/>
      </w:r>
      <w:r w:rsidR="005D46C1">
        <w:rPr>
          <w:rFonts w:ascii="Century Gothic" w:hAnsi="Century Gothic"/>
          <w:b/>
          <w:bCs/>
        </w:rPr>
        <w:t>Kwota jaką Zamawiający przeznacza na jego realizację zamówienia</w:t>
      </w:r>
      <w:r w:rsidRPr="00B56385">
        <w:rPr>
          <w:rFonts w:ascii="Century Gothic" w:hAnsi="Century Gothic"/>
          <w:b/>
          <w:bCs/>
        </w:rPr>
        <w:t>:</w:t>
      </w:r>
    </w:p>
    <w:p w:rsidR="001A7212" w:rsidRPr="001A7212" w:rsidRDefault="005D46C1" w:rsidP="001A721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Kwota przeznaczona na realizację zamówienia, nie więcej jak </w:t>
      </w:r>
      <w:r w:rsidR="00F5603A">
        <w:rPr>
          <w:rFonts w:ascii="Century Gothic" w:hAnsi="Century Gothic"/>
        </w:rPr>
        <w:t xml:space="preserve"> </w:t>
      </w:r>
      <w:r w:rsidR="00B87B96">
        <w:rPr>
          <w:rFonts w:ascii="Century Gothic" w:hAnsi="Century Gothic"/>
          <w:b/>
          <w:bCs/>
        </w:rPr>
        <w:t>525.000,00</w:t>
      </w:r>
      <w:r w:rsidR="00F5603A" w:rsidRPr="005D46C1">
        <w:rPr>
          <w:rFonts w:ascii="Century Gothic" w:hAnsi="Century Gothic"/>
          <w:b/>
          <w:bCs/>
        </w:rPr>
        <w:t xml:space="preserve"> zł brutto</w:t>
      </w:r>
      <w:r w:rsidR="00F5603A">
        <w:rPr>
          <w:rFonts w:ascii="Century Gothic" w:hAnsi="Century Gothic"/>
        </w:rPr>
        <w:t>.</w:t>
      </w:r>
    </w:p>
    <w:p w:rsidR="001A7212" w:rsidRPr="001A7212" w:rsidRDefault="001A7212" w:rsidP="001A7212">
      <w:pPr>
        <w:rPr>
          <w:rFonts w:ascii="Century Gothic" w:hAnsi="Century Gothic"/>
        </w:rPr>
      </w:pP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>III.</w:t>
      </w:r>
      <w:r w:rsidRPr="00B56385">
        <w:rPr>
          <w:rFonts w:ascii="Century Gothic" w:hAnsi="Century Gothic"/>
          <w:b/>
          <w:bCs/>
        </w:rPr>
        <w:tab/>
        <w:t>Termin wykonania zamówienia:</w:t>
      </w:r>
    </w:p>
    <w:p w:rsidR="001A7212" w:rsidRPr="001A7212" w:rsidRDefault="0062239C" w:rsidP="001A7212">
      <w:pPr>
        <w:rPr>
          <w:rFonts w:ascii="Century Gothic" w:hAnsi="Century Gothic"/>
        </w:rPr>
      </w:pPr>
      <w:r>
        <w:rPr>
          <w:rFonts w:ascii="Century Gothic" w:hAnsi="Century Gothic"/>
        </w:rPr>
        <w:t>Przedmiot zamówienia zostanie</w:t>
      </w:r>
      <w:r w:rsidRPr="0062239C">
        <w:rPr>
          <w:rFonts w:ascii="Century Gothic" w:hAnsi="Century Gothic"/>
        </w:rPr>
        <w:t xml:space="preserve"> wykonan</w:t>
      </w:r>
      <w:r>
        <w:rPr>
          <w:rFonts w:ascii="Century Gothic" w:hAnsi="Century Gothic"/>
        </w:rPr>
        <w:t>y</w:t>
      </w:r>
      <w:r w:rsidRPr="0062239C">
        <w:rPr>
          <w:rFonts w:ascii="Century Gothic" w:hAnsi="Century Gothic"/>
        </w:rPr>
        <w:t xml:space="preserve"> w terminie od </w:t>
      </w:r>
      <w:r w:rsidR="00262E50" w:rsidRPr="00262E50">
        <w:rPr>
          <w:rFonts w:ascii="Century Gothic" w:hAnsi="Century Gothic"/>
          <w:b/>
          <w:bCs/>
        </w:rPr>
        <w:t>01</w:t>
      </w:r>
      <w:r w:rsidRPr="00262E50">
        <w:rPr>
          <w:rFonts w:ascii="Century Gothic" w:hAnsi="Century Gothic"/>
          <w:b/>
          <w:bCs/>
        </w:rPr>
        <w:t>.</w:t>
      </w:r>
      <w:r w:rsidR="00262E50" w:rsidRPr="00262E50">
        <w:rPr>
          <w:rFonts w:ascii="Century Gothic" w:hAnsi="Century Gothic"/>
          <w:b/>
          <w:bCs/>
        </w:rPr>
        <w:t>08</w:t>
      </w:r>
      <w:r w:rsidRPr="00262E50">
        <w:rPr>
          <w:rFonts w:ascii="Century Gothic" w:hAnsi="Century Gothic"/>
          <w:b/>
          <w:bCs/>
        </w:rPr>
        <w:t xml:space="preserve">.2024 do </w:t>
      </w:r>
      <w:r w:rsidR="00262E50" w:rsidRPr="00262E50">
        <w:rPr>
          <w:rFonts w:ascii="Century Gothic" w:hAnsi="Century Gothic"/>
          <w:b/>
          <w:bCs/>
        </w:rPr>
        <w:t>30</w:t>
      </w:r>
      <w:r w:rsidRPr="00262E50">
        <w:rPr>
          <w:rFonts w:ascii="Century Gothic" w:hAnsi="Century Gothic"/>
          <w:b/>
          <w:bCs/>
        </w:rPr>
        <w:t>.0</w:t>
      </w:r>
      <w:r w:rsidR="00262E50" w:rsidRPr="00262E50">
        <w:rPr>
          <w:rFonts w:ascii="Century Gothic" w:hAnsi="Century Gothic"/>
          <w:b/>
          <w:bCs/>
        </w:rPr>
        <w:t>9</w:t>
      </w:r>
      <w:r w:rsidRPr="00262E50">
        <w:rPr>
          <w:rFonts w:ascii="Century Gothic" w:hAnsi="Century Gothic"/>
          <w:b/>
          <w:bCs/>
        </w:rPr>
        <w:t>.2025 r.</w:t>
      </w: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>IV.</w:t>
      </w:r>
      <w:r w:rsidRPr="00B56385">
        <w:rPr>
          <w:rFonts w:ascii="Century Gothic" w:hAnsi="Century Gothic"/>
          <w:b/>
          <w:bCs/>
        </w:rPr>
        <w:tab/>
        <w:t>Warunki gwarancji:</w:t>
      </w:r>
    </w:p>
    <w:p w:rsidR="001A7212" w:rsidRPr="001A7212" w:rsidRDefault="0062239C" w:rsidP="002A37D4">
      <w:pPr>
        <w:jc w:val="both"/>
        <w:rPr>
          <w:rFonts w:ascii="Century Gothic" w:hAnsi="Century Gothic"/>
        </w:rPr>
      </w:pPr>
      <w:r w:rsidRPr="0062239C">
        <w:rPr>
          <w:rFonts w:ascii="Century Gothic" w:hAnsi="Century Gothic"/>
        </w:rPr>
        <w:t>Wykonawca zobowiązany jest udzielić co najmniej 5-letniej gwarancji na cały przedmiot zamówienia licząc od daty odbioru końcowego.</w:t>
      </w:r>
    </w:p>
    <w:p w:rsidR="002A37D4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>V.</w:t>
      </w:r>
      <w:r w:rsidRPr="00B56385">
        <w:rPr>
          <w:rFonts w:ascii="Century Gothic" w:hAnsi="Century Gothic"/>
          <w:b/>
          <w:bCs/>
        </w:rPr>
        <w:tab/>
      </w:r>
      <w:r w:rsidR="002A37D4">
        <w:rPr>
          <w:rFonts w:ascii="Century Gothic" w:hAnsi="Century Gothic"/>
          <w:b/>
          <w:bCs/>
        </w:rPr>
        <w:t>Dodatkowe informacje o zabytku:</w:t>
      </w:r>
    </w:p>
    <w:p w:rsidR="001A7212" w:rsidRPr="002A37D4" w:rsidRDefault="002A37D4" w:rsidP="002A37D4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Kościół </w:t>
      </w:r>
      <w:r w:rsidR="0048444B" w:rsidRPr="0048444B">
        <w:rPr>
          <w:rFonts w:ascii="Century Gothic" w:hAnsi="Century Gothic"/>
        </w:rPr>
        <w:t xml:space="preserve">pw. Antoniego Padewskiego w </w:t>
      </w:r>
      <w:proofErr w:type="spellStart"/>
      <w:r w:rsidR="0048444B" w:rsidRPr="0048444B">
        <w:rPr>
          <w:rFonts w:ascii="Century Gothic" w:hAnsi="Century Gothic"/>
        </w:rPr>
        <w:t>Osicach</w:t>
      </w:r>
      <w:proofErr w:type="spellEnd"/>
      <w:r w:rsidR="007C72EB">
        <w:rPr>
          <w:rFonts w:ascii="Century Gothic" w:hAnsi="Century Gothic"/>
        </w:rPr>
        <w:t xml:space="preserve">, znajduje się na działce nr </w:t>
      </w:r>
      <w:r w:rsidR="0048444B">
        <w:rPr>
          <w:rFonts w:ascii="Century Gothic" w:hAnsi="Century Gothic"/>
        </w:rPr>
        <w:t>22</w:t>
      </w:r>
      <w:r w:rsidR="007C72EB">
        <w:rPr>
          <w:rFonts w:ascii="Century Gothic" w:hAnsi="Century Gothic"/>
        </w:rPr>
        <w:t xml:space="preserve"> w obrębie </w:t>
      </w:r>
      <w:r w:rsidR="0048444B">
        <w:rPr>
          <w:rFonts w:ascii="Century Gothic" w:hAnsi="Century Gothic"/>
        </w:rPr>
        <w:t>Osice</w:t>
      </w:r>
      <w:r w:rsidR="007C72EB">
        <w:rPr>
          <w:rFonts w:ascii="Century Gothic" w:hAnsi="Century Gothic"/>
        </w:rPr>
        <w:t>. Kościół znajduje się w Wojewódzkiej Ewidencji Zabytków pod nr 3</w:t>
      </w:r>
      <w:r w:rsidR="0048444B">
        <w:rPr>
          <w:rFonts w:ascii="Century Gothic" w:hAnsi="Century Gothic"/>
        </w:rPr>
        <w:t>04</w:t>
      </w:r>
      <w:r w:rsidR="007C72EB">
        <w:rPr>
          <w:rFonts w:ascii="Century Gothic" w:hAnsi="Century Gothic"/>
        </w:rPr>
        <w:t xml:space="preserve">. </w:t>
      </w: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lastRenderedPageBreak/>
        <w:t>VI.</w:t>
      </w:r>
      <w:r w:rsidRPr="00B56385">
        <w:rPr>
          <w:rFonts w:ascii="Century Gothic" w:hAnsi="Century Gothic"/>
          <w:b/>
          <w:bCs/>
        </w:rPr>
        <w:tab/>
        <w:t>Warunki udziału w postępowaniu:</w:t>
      </w:r>
    </w:p>
    <w:p w:rsidR="00004E43" w:rsidRPr="00004E43" w:rsidRDefault="00F5603A" w:rsidP="00004E43">
      <w:pPr>
        <w:pStyle w:val="Akapitzlist"/>
        <w:numPr>
          <w:ilvl w:val="0"/>
          <w:numId w:val="3"/>
        </w:numPr>
        <w:ind w:left="567" w:hanging="567"/>
        <w:jc w:val="both"/>
        <w:rPr>
          <w:rFonts w:ascii="Century Gothic" w:hAnsi="Century Gothic"/>
        </w:rPr>
      </w:pPr>
      <w:r w:rsidRPr="00004E43">
        <w:rPr>
          <w:rFonts w:ascii="Century Gothic" w:hAnsi="Century Gothic"/>
        </w:rPr>
        <w:t xml:space="preserve">Prace muszą zostać wykonane zgodnie z projektem prac konserwatorskich, pozwoleniem Pomorskiego Wojewódzkiego Konserwatora Zabytków na prowadzenie prac przy zabytku. </w:t>
      </w:r>
    </w:p>
    <w:p w:rsidR="00F5603A" w:rsidRPr="00004E43" w:rsidRDefault="00004E43" w:rsidP="00F5603A">
      <w:pPr>
        <w:pStyle w:val="Akapitzlist"/>
        <w:numPr>
          <w:ilvl w:val="0"/>
          <w:numId w:val="3"/>
        </w:numPr>
        <w:ind w:left="567" w:hanging="567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Zamawiający </w:t>
      </w:r>
      <w:r w:rsidRPr="00004E43">
        <w:rPr>
          <w:rFonts w:ascii="Century Gothic" w:hAnsi="Century Gothic"/>
        </w:rPr>
        <w:t>zaleca dokonanie</w:t>
      </w:r>
      <w:r w:rsidR="00F5603A" w:rsidRPr="00004E43">
        <w:rPr>
          <w:rFonts w:ascii="Century Gothic" w:hAnsi="Century Gothic"/>
        </w:rPr>
        <w:t xml:space="preserve"> wizji lokalnej</w:t>
      </w:r>
      <w:r>
        <w:rPr>
          <w:rFonts w:ascii="Century Gothic" w:hAnsi="Century Gothic"/>
        </w:rPr>
        <w:t xml:space="preserve">. </w:t>
      </w:r>
    </w:p>
    <w:p w:rsidR="00F5603A" w:rsidRPr="00F5603A" w:rsidRDefault="00F5603A" w:rsidP="002A37D4">
      <w:pPr>
        <w:ind w:left="567" w:hanging="567"/>
        <w:jc w:val="both"/>
        <w:rPr>
          <w:rFonts w:ascii="Century Gothic" w:hAnsi="Century Gothic"/>
        </w:rPr>
      </w:pPr>
      <w:r w:rsidRPr="00F5603A">
        <w:rPr>
          <w:rFonts w:ascii="Century Gothic" w:hAnsi="Century Gothic"/>
        </w:rPr>
        <w:t xml:space="preserve">3)      Prace muszą zostać wykonane wyłącznie z użyciem materiałów przeznaczonych do pracy przy zabytkach i dostosowanych do przedmiotu zamówienia. Wykonawcy zobowiązani są do przedstawienia na żądanie Zamawiającego listy materiałów (rodzaj materiału, producent oraz oznaczenie pozwalające jednoznacznie zidentyfikować materiał), które planują wykorzystać przy prowadzeniu prac. </w:t>
      </w:r>
    </w:p>
    <w:p w:rsidR="002A37D4" w:rsidRDefault="00F5603A" w:rsidP="002A37D4">
      <w:pPr>
        <w:ind w:left="567" w:hanging="567"/>
        <w:jc w:val="both"/>
        <w:rPr>
          <w:rFonts w:ascii="Century Gothic" w:hAnsi="Century Gothic"/>
        </w:rPr>
      </w:pPr>
      <w:r w:rsidRPr="00F5603A">
        <w:rPr>
          <w:rFonts w:ascii="Century Gothic" w:hAnsi="Century Gothic"/>
        </w:rPr>
        <w:t xml:space="preserve">4)  Złożenie oferty wiąże się z zobowiązaniem do wykonania prac zgodnie </w:t>
      </w:r>
      <w:r w:rsidR="002A37D4">
        <w:rPr>
          <w:rFonts w:ascii="Century Gothic" w:hAnsi="Century Gothic"/>
        </w:rPr>
        <w:br/>
      </w:r>
      <w:r w:rsidRPr="00F5603A">
        <w:rPr>
          <w:rFonts w:ascii="Century Gothic" w:hAnsi="Century Gothic"/>
        </w:rPr>
        <w:t xml:space="preserve">z </w:t>
      </w:r>
      <w:r w:rsidR="002A37D4">
        <w:rPr>
          <w:rFonts w:ascii="Century Gothic" w:hAnsi="Century Gothic"/>
        </w:rPr>
        <w:t xml:space="preserve">obowiązującymi </w:t>
      </w:r>
      <w:r w:rsidRPr="00F5603A">
        <w:rPr>
          <w:rFonts w:ascii="Century Gothic" w:hAnsi="Century Gothic"/>
        </w:rPr>
        <w:t xml:space="preserve">przepisami prawa (prawo budowlane, prawo ochrony zabytków, w tym przepisy wykonawcze dotyczące BHP, </w:t>
      </w:r>
      <w:r w:rsidR="002A37D4">
        <w:rPr>
          <w:rFonts w:ascii="Century Gothic" w:hAnsi="Century Gothic"/>
        </w:rPr>
        <w:t>ustawy o odpadach</w:t>
      </w:r>
      <w:r w:rsidRPr="00F5603A">
        <w:rPr>
          <w:rFonts w:ascii="Century Gothic" w:hAnsi="Century Gothic"/>
        </w:rPr>
        <w:t xml:space="preserve">) oraz </w:t>
      </w:r>
      <w:r w:rsidR="002A37D4">
        <w:rPr>
          <w:rFonts w:ascii="Century Gothic" w:hAnsi="Century Gothic"/>
        </w:rPr>
        <w:t>wiedzą i sztuką budowlaną.</w:t>
      </w: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>VII.</w:t>
      </w:r>
      <w:r w:rsidRPr="00B56385">
        <w:rPr>
          <w:rFonts w:ascii="Century Gothic" w:hAnsi="Century Gothic"/>
          <w:b/>
          <w:bCs/>
        </w:rPr>
        <w:tab/>
        <w:t>Kontakt w sprawie zamówienia:</w:t>
      </w:r>
    </w:p>
    <w:p w:rsidR="001A7212" w:rsidRDefault="00F5603A" w:rsidP="001A7212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Ks. Proboszcz </w:t>
      </w:r>
      <w:r w:rsidR="002B590E">
        <w:rPr>
          <w:rFonts w:ascii="Century Gothic" w:hAnsi="Century Gothic"/>
        </w:rPr>
        <w:t xml:space="preserve">Zbigniew </w:t>
      </w:r>
      <w:r w:rsidR="0048444B">
        <w:rPr>
          <w:rFonts w:ascii="Century Gothic" w:hAnsi="Century Gothic"/>
        </w:rPr>
        <w:t>Kotłowski</w:t>
      </w:r>
      <w:r w:rsidR="002B590E">
        <w:rPr>
          <w:rFonts w:ascii="Century Gothic" w:hAnsi="Century Gothic"/>
        </w:rPr>
        <w:t xml:space="preserve">, tel. </w:t>
      </w:r>
      <w:r w:rsidR="0048444B">
        <w:rPr>
          <w:rFonts w:ascii="Century Gothic" w:hAnsi="Century Gothic"/>
        </w:rPr>
        <w:t>605 074 028</w:t>
      </w:r>
    </w:p>
    <w:p w:rsidR="007C72EB" w:rsidRDefault="007C72EB" w:rsidP="001A7212">
      <w:pPr>
        <w:rPr>
          <w:rFonts w:ascii="Century Gothic" w:hAnsi="Century Gothic"/>
        </w:rPr>
      </w:pPr>
    </w:p>
    <w:p w:rsidR="007C72EB" w:rsidRDefault="007C72EB" w:rsidP="001A7212">
      <w:pPr>
        <w:rPr>
          <w:rFonts w:ascii="Century Gothic" w:hAnsi="Century Gothic"/>
          <w:b/>
          <w:bCs/>
        </w:rPr>
      </w:pPr>
      <w:r w:rsidRPr="007C72EB">
        <w:rPr>
          <w:rFonts w:ascii="Century Gothic" w:hAnsi="Century Gothic"/>
          <w:b/>
          <w:bCs/>
        </w:rPr>
        <w:t>VIII.</w:t>
      </w:r>
      <w:r>
        <w:rPr>
          <w:rFonts w:ascii="Century Gothic" w:hAnsi="Century Gothic"/>
          <w:b/>
          <w:bCs/>
        </w:rPr>
        <w:t xml:space="preserve">     Warunki płatności </w:t>
      </w:r>
    </w:p>
    <w:p w:rsidR="007C72EB" w:rsidRPr="007C72EB" w:rsidRDefault="007C72EB" w:rsidP="00C17E37">
      <w:pPr>
        <w:jc w:val="both"/>
        <w:rPr>
          <w:rFonts w:ascii="Century Gothic" w:hAnsi="Century Gothic"/>
        </w:rPr>
      </w:pPr>
      <w:r w:rsidRPr="007C72EB">
        <w:rPr>
          <w:rFonts w:ascii="Century Gothic" w:hAnsi="Century Gothic"/>
        </w:rPr>
        <w:t>W związku</w:t>
      </w:r>
      <w:r w:rsidR="00C17E37">
        <w:rPr>
          <w:rFonts w:ascii="Century Gothic" w:hAnsi="Century Gothic"/>
        </w:rPr>
        <w:t xml:space="preserve">, </w:t>
      </w:r>
      <w:r w:rsidRPr="007C72EB">
        <w:rPr>
          <w:rFonts w:ascii="Century Gothic" w:hAnsi="Century Gothic"/>
        </w:rPr>
        <w:t xml:space="preserve">iż </w:t>
      </w:r>
      <w:r w:rsidR="00C17E37">
        <w:rPr>
          <w:rFonts w:ascii="Century Gothic" w:hAnsi="Century Gothic"/>
        </w:rPr>
        <w:t xml:space="preserve">powyższa </w:t>
      </w:r>
      <w:r w:rsidRPr="007C72EB">
        <w:rPr>
          <w:rFonts w:ascii="Century Gothic" w:hAnsi="Century Gothic"/>
        </w:rPr>
        <w:t xml:space="preserve">inwestycja jest finansowana ze środków Rządowego Funduszu Polski Ład Rządowy Program Odbudowy Zabytków, Zamawiający wypłaci wynagrodzenie w </w:t>
      </w:r>
      <w:r>
        <w:rPr>
          <w:rFonts w:ascii="Century Gothic" w:hAnsi="Century Gothic"/>
        </w:rPr>
        <w:t>częściach</w:t>
      </w:r>
      <w:r w:rsidRPr="007C72EB">
        <w:rPr>
          <w:rFonts w:ascii="Century Gothic" w:hAnsi="Century Gothic"/>
        </w:rPr>
        <w:t>:</w:t>
      </w:r>
    </w:p>
    <w:p w:rsidR="007C72EB" w:rsidRPr="007C72EB" w:rsidRDefault="007C72EB" w:rsidP="007C72EB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</w:rPr>
      </w:pPr>
      <w:r w:rsidRPr="007C72EB">
        <w:rPr>
          <w:rFonts w:ascii="Century Gothic" w:hAnsi="Century Gothic"/>
        </w:rPr>
        <w:t xml:space="preserve">Po odbiorze częściowym, po którym nastąpi wypłata pierwszej transzy wynagrodzenia w wysokości do </w:t>
      </w:r>
      <w:r w:rsidR="00B87B96">
        <w:rPr>
          <w:rFonts w:ascii="Century Gothic" w:hAnsi="Century Gothic"/>
        </w:rPr>
        <w:t>25</w:t>
      </w:r>
      <w:r w:rsidRPr="007C72EB">
        <w:rPr>
          <w:rFonts w:ascii="Century Gothic" w:hAnsi="Century Gothic"/>
        </w:rPr>
        <w:t xml:space="preserve"> 000,00 zł </w:t>
      </w:r>
      <w:r w:rsidR="00B87B96">
        <w:rPr>
          <w:rFonts w:ascii="Century Gothic" w:hAnsi="Century Gothic"/>
        </w:rPr>
        <w:t>( w 2024 r.)</w:t>
      </w:r>
      <w:r w:rsidRPr="007C72EB">
        <w:rPr>
          <w:rFonts w:ascii="Century Gothic" w:hAnsi="Century Gothic"/>
        </w:rPr>
        <w:t>wartości brutto przedmiotu umowy (wypłata z wkładu własnego) w terminie do 35 dni od daty wystawionej faktury przez Wykonawcę na podstawie protokołu częściowego odbioru robót, których dotyczy płatność.</w:t>
      </w:r>
    </w:p>
    <w:p w:rsidR="007C72EB" w:rsidRPr="007C72EB" w:rsidRDefault="007C72EB" w:rsidP="007C72EB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</w:rPr>
      </w:pPr>
      <w:r w:rsidRPr="007C72EB">
        <w:rPr>
          <w:rFonts w:ascii="Century Gothic" w:hAnsi="Century Gothic"/>
        </w:rPr>
        <w:t>Po odbiorze częściowy – na podstawie protokołu odbioru częściowego</w:t>
      </w:r>
      <w:r>
        <w:rPr>
          <w:rFonts w:ascii="Century Gothic" w:hAnsi="Century Gothic"/>
        </w:rPr>
        <w:t xml:space="preserve">, </w:t>
      </w:r>
      <w:r w:rsidRPr="007C72EB">
        <w:rPr>
          <w:rFonts w:ascii="Century Gothic" w:hAnsi="Century Gothic"/>
        </w:rPr>
        <w:t xml:space="preserve">po którym nastąpi wypłata transzy wynagrodzenia w wysokości do </w:t>
      </w:r>
      <w:r w:rsidR="00B87B96">
        <w:rPr>
          <w:rFonts w:ascii="Century Gothic" w:hAnsi="Century Gothic"/>
        </w:rPr>
        <w:t>225</w:t>
      </w:r>
      <w:r w:rsidRPr="007C72EB">
        <w:rPr>
          <w:rFonts w:ascii="Century Gothic" w:hAnsi="Century Gothic"/>
        </w:rPr>
        <w:t xml:space="preserve"> 000,00 zł </w:t>
      </w:r>
      <w:r w:rsidR="00B87B96">
        <w:rPr>
          <w:rFonts w:ascii="Century Gothic" w:hAnsi="Century Gothic"/>
        </w:rPr>
        <w:t xml:space="preserve">( w 2024 r) </w:t>
      </w:r>
      <w:r w:rsidRPr="007C72EB">
        <w:rPr>
          <w:rFonts w:ascii="Century Gothic" w:hAnsi="Century Gothic"/>
        </w:rPr>
        <w:t>wartości brutto przedmiotu umowy w terminie do 35 dni od daty wystawionej faktury przez Wykonawcę na podstawie protokołu odbioru robót, których dotyczy płatność</w:t>
      </w:r>
      <w:r w:rsidR="00D850F5">
        <w:rPr>
          <w:rFonts w:ascii="Century Gothic" w:hAnsi="Century Gothic"/>
        </w:rPr>
        <w:t xml:space="preserve"> oraz dokumentu potwierdzającego wykonany „przerób”</w:t>
      </w:r>
      <w:r w:rsidRPr="007C72EB">
        <w:rPr>
          <w:rFonts w:ascii="Century Gothic" w:hAnsi="Century Gothic"/>
        </w:rPr>
        <w:t>.</w:t>
      </w:r>
    </w:p>
    <w:p w:rsidR="007C72EB" w:rsidRDefault="007C72EB" w:rsidP="007C72EB">
      <w:pPr>
        <w:pStyle w:val="Akapitzlist"/>
        <w:numPr>
          <w:ilvl w:val="0"/>
          <w:numId w:val="7"/>
        </w:numPr>
        <w:jc w:val="both"/>
        <w:rPr>
          <w:rFonts w:ascii="Century Gothic" w:hAnsi="Century Gothic"/>
        </w:rPr>
      </w:pPr>
      <w:r w:rsidRPr="007C72EB">
        <w:rPr>
          <w:rFonts w:ascii="Century Gothic" w:hAnsi="Century Gothic"/>
        </w:rPr>
        <w:t>Po odbiorze końcowym robót</w:t>
      </w:r>
      <w:r w:rsidR="00B87B96">
        <w:rPr>
          <w:rFonts w:ascii="Century Gothic" w:hAnsi="Century Gothic"/>
        </w:rPr>
        <w:t xml:space="preserve"> ( w 2025 r.)</w:t>
      </w:r>
      <w:r w:rsidRPr="007C72EB">
        <w:rPr>
          <w:rFonts w:ascii="Century Gothic" w:hAnsi="Century Gothic"/>
        </w:rPr>
        <w:t xml:space="preserve"> – na podstawie protokołu odbioru końcowego wypłacona zostanie pozostała część wynagrodzenia umownego Wykonawcy (wartość dofinansowania z promesy) zostanie wypłacona po zakończeniu realizacji inwestycji w wysokości pozostałej do zapłaty kwoty wynagrodzenia, po dokonaniu odbioru końcowego zadania i okazaniu protokołu odbioru końcowego, w terminie do 35 dni od daty prawidłowo wystawionej faktury przez Wykonawcę.</w:t>
      </w:r>
    </w:p>
    <w:p w:rsidR="005D5704" w:rsidRPr="007C72EB" w:rsidRDefault="005D5704" w:rsidP="005D5704">
      <w:pPr>
        <w:pStyle w:val="Akapitzlist"/>
        <w:ind w:left="1140"/>
        <w:jc w:val="both"/>
        <w:rPr>
          <w:rFonts w:ascii="Century Gothic" w:hAnsi="Century Gothic"/>
        </w:rPr>
      </w:pPr>
    </w:p>
    <w:p w:rsidR="001A7212" w:rsidRPr="001A7212" w:rsidRDefault="001A7212" w:rsidP="001A7212">
      <w:pPr>
        <w:rPr>
          <w:rFonts w:ascii="Century Gothic" w:hAnsi="Century Gothic"/>
        </w:rPr>
      </w:pPr>
    </w:p>
    <w:p w:rsidR="001A7212" w:rsidRPr="00B56385" w:rsidRDefault="007C72EB" w:rsidP="001A7212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lastRenderedPageBreak/>
        <w:t>IX</w:t>
      </w:r>
      <w:r w:rsidR="001A7212" w:rsidRPr="00B56385">
        <w:rPr>
          <w:rFonts w:ascii="Century Gothic" w:hAnsi="Century Gothic"/>
          <w:b/>
          <w:bCs/>
        </w:rPr>
        <w:t>.</w:t>
      </w:r>
      <w:r w:rsidR="001A7212" w:rsidRPr="00B56385">
        <w:rPr>
          <w:rFonts w:ascii="Century Gothic" w:hAnsi="Century Gothic"/>
          <w:b/>
          <w:bCs/>
        </w:rPr>
        <w:tab/>
        <w:t>Forma i termin złożenia oferty:</w:t>
      </w:r>
    </w:p>
    <w:p w:rsidR="003E70D4" w:rsidRDefault="003E70D4" w:rsidP="0048444B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</w:rPr>
      </w:pPr>
      <w:r w:rsidRPr="0048444B">
        <w:rPr>
          <w:rFonts w:ascii="Century Gothic" w:hAnsi="Century Gothic"/>
        </w:rPr>
        <w:t>Oferty można składać  osobiście w siedzibie Urzędu Gminy w Suchym Dębie, ul. Gdańska 17, 83-022 Suchy Dąb lub na adres email: gminna@suchy-dab.pl podpisane elektronicznie do dnia 2</w:t>
      </w:r>
      <w:r w:rsidR="005D46C1">
        <w:rPr>
          <w:rFonts w:ascii="Century Gothic" w:hAnsi="Century Gothic"/>
        </w:rPr>
        <w:t>6</w:t>
      </w:r>
      <w:r w:rsidRPr="0048444B">
        <w:rPr>
          <w:rFonts w:ascii="Century Gothic" w:hAnsi="Century Gothic"/>
        </w:rPr>
        <w:t>.07.2024 r.</w:t>
      </w:r>
      <w:r w:rsidR="0048444B">
        <w:rPr>
          <w:rFonts w:ascii="Century Gothic" w:hAnsi="Century Gothic"/>
        </w:rPr>
        <w:t xml:space="preserve"> do godziny 9:00.</w:t>
      </w:r>
    </w:p>
    <w:p w:rsidR="00886094" w:rsidRDefault="0048444B" w:rsidP="0048444B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Oferta złożona w formie</w:t>
      </w:r>
      <w:r w:rsidR="00886094">
        <w:rPr>
          <w:rFonts w:ascii="Century Gothic" w:hAnsi="Century Gothic"/>
        </w:rPr>
        <w:t>:</w:t>
      </w:r>
    </w:p>
    <w:p w:rsidR="0048444B" w:rsidRDefault="0048444B" w:rsidP="00886094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papierowej składana osobiście w sekretariacie Urzędu gminy w Suchym Dębie, winna być złożona w zamkniętej kopercie i opisana następująco:</w:t>
      </w:r>
    </w:p>
    <w:p w:rsidR="0048444B" w:rsidRDefault="0048444B" w:rsidP="0048444B">
      <w:pPr>
        <w:pStyle w:val="Akapitzlist"/>
        <w:ind w:left="1305"/>
        <w:jc w:val="both"/>
        <w:rPr>
          <w:rFonts w:ascii="Century Gothic" w:hAnsi="Century Gothic"/>
        </w:rPr>
      </w:pPr>
    </w:p>
    <w:p w:rsidR="0048444B" w:rsidRDefault="0048444B" w:rsidP="00886094">
      <w:pPr>
        <w:pStyle w:val="Akapitzlist"/>
        <w:ind w:left="1305" w:firstLine="82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„OFERTA DO ZAPYTANIA OFERTOWEGO </w:t>
      </w:r>
      <w:r w:rsidRPr="0048444B">
        <w:rPr>
          <w:rFonts w:ascii="Century Gothic" w:hAnsi="Century Gothic"/>
        </w:rPr>
        <w:t>Nr 01/2024 Osice</w:t>
      </w:r>
    </w:p>
    <w:p w:rsidR="0048444B" w:rsidRDefault="0048444B" w:rsidP="00886094">
      <w:pPr>
        <w:pStyle w:val="Akapitzlist"/>
        <w:ind w:left="1305" w:firstLine="822"/>
        <w:jc w:val="both"/>
        <w:rPr>
          <w:rFonts w:ascii="Century Gothic" w:hAnsi="Century Gothic"/>
        </w:rPr>
      </w:pPr>
    </w:p>
    <w:p w:rsidR="0048444B" w:rsidRDefault="0048444B" w:rsidP="00886094">
      <w:pPr>
        <w:pStyle w:val="Akapitzlist"/>
        <w:ind w:left="1305" w:firstLine="822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NIE OTWIERAĆ PRZED GODZ. 9:00 DNIA 2</w:t>
      </w:r>
      <w:r w:rsidR="005D46C1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 LIPCA 2024 r.”</w:t>
      </w:r>
    </w:p>
    <w:p w:rsidR="00886094" w:rsidRDefault="00886094" w:rsidP="00886094">
      <w:pPr>
        <w:pStyle w:val="Akapitzlist"/>
        <w:ind w:left="1305" w:firstLine="822"/>
        <w:jc w:val="both"/>
        <w:rPr>
          <w:rFonts w:ascii="Century Gothic" w:hAnsi="Century Gothic"/>
        </w:rPr>
      </w:pPr>
    </w:p>
    <w:p w:rsidR="0048444B" w:rsidRDefault="00886094" w:rsidP="00886094">
      <w:pPr>
        <w:pStyle w:val="Akapitzlist"/>
        <w:numPr>
          <w:ilvl w:val="0"/>
          <w:numId w:val="13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elektronicznej, winna być zabezpieczona hasłem. Hasło do otwarcia pliku z złożoną ofertą, wykonawca powinien przesłać na adres </w:t>
      </w:r>
      <w:hyperlink r:id="rId6" w:history="1">
        <w:r w:rsidRPr="0091102E">
          <w:rPr>
            <w:rStyle w:val="Hipercze"/>
            <w:rFonts w:ascii="Century Gothic" w:hAnsi="Century Gothic"/>
          </w:rPr>
          <w:t>gmina@suchy-dab.pl</w:t>
        </w:r>
      </w:hyperlink>
      <w:r>
        <w:rPr>
          <w:rFonts w:ascii="Century Gothic" w:hAnsi="Century Gothic"/>
        </w:rPr>
        <w:t xml:space="preserve"> nie wcześniej jak po godz.. 9:00 dnia 2</w:t>
      </w:r>
      <w:r w:rsidR="005D46C1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 lipca 2024 r. lecz nie później jak do godz. 10:00 dnia 2</w:t>
      </w:r>
      <w:r w:rsidR="005D46C1">
        <w:rPr>
          <w:rFonts w:ascii="Century Gothic" w:hAnsi="Century Gothic"/>
        </w:rPr>
        <w:t>6</w:t>
      </w:r>
      <w:r>
        <w:rPr>
          <w:rFonts w:ascii="Century Gothic" w:hAnsi="Century Gothic"/>
        </w:rPr>
        <w:t xml:space="preserve"> lipca 2024 r. Brak przesłanego hasła lub brak możliwości otwarcia oferty będzie skutkowało jej odrzuceniem.</w:t>
      </w:r>
    </w:p>
    <w:p w:rsidR="005D5704" w:rsidRPr="00886094" w:rsidRDefault="005D5704" w:rsidP="005D5704">
      <w:pPr>
        <w:pStyle w:val="Akapitzlist"/>
        <w:ind w:left="2085"/>
        <w:jc w:val="both"/>
        <w:rPr>
          <w:rFonts w:ascii="Century Gothic" w:hAnsi="Century Gothic"/>
        </w:rPr>
      </w:pPr>
    </w:p>
    <w:p w:rsidR="003E70D4" w:rsidRPr="0048444B" w:rsidRDefault="003E70D4" w:rsidP="0048444B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</w:rPr>
      </w:pPr>
      <w:r w:rsidRPr="0048444B">
        <w:rPr>
          <w:rFonts w:ascii="Century Gothic" w:hAnsi="Century Gothic"/>
        </w:rPr>
        <w:t>Integralną część oferty stanowią wszystkie wymagane załączniki. Oferta musi zawierać wypełniony formularz ofertowy sporządzony z wykorzystaniem wzoru stanowiącego załącznik nr 1 do zapytania ofertowego,</w:t>
      </w:r>
    </w:p>
    <w:p w:rsidR="003E70D4" w:rsidRPr="0048444B" w:rsidRDefault="003E70D4" w:rsidP="0048444B">
      <w:pPr>
        <w:pStyle w:val="Akapitzlist"/>
        <w:numPr>
          <w:ilvl w:val="0"/>
          <w:numId w:val="12"/>
        </w:numPr>
        <w:jc w:val="both"/>
        <w:rPr>
          <w:rFonts w:ascii="Century Gothic" w:hAnsi="Century Gothic"/>
        </w:rPr>
      </w:pPr>
      <w:r w:rsidRPr="0048444B">
        <w:rPr>
          <w:rFonts w:ascii="Century Gothic" w:hAnsi="Century Gothic"/>
        </w:rPr>
        <w:t xml:space="preserve">Oferta wykonawcy musi być podpisana przez osobę do tego upoważnioną. Osoba podpisująca ofertę musi być upoważniona do reprezentowania Wykonawcy. W przypadku, jeśli prawo reprezentacji nie wynika z publicznych rejestrów jak </w:t>
      </w:r>
      <w:proofErr w:type="spellStart"/>
      <w:r w:rsidRPr="0048444B">
        <w:rPr>
          <w:rFonts w:ascii="Century Gothic" w:hAnsi="Century Gothic"/>
        </w:rPr>
        <w:t>CEiDG</w:t>
      </w:r>
      <w:proofErr w:type="spellEnd"/>
      <w:r w:rsidRPr="0048444B">
        <w:rPr>
          <w:rFonts w:ascii="Century Gothic" w:hAnsi="Century Gothic"/>
        </w:rPr>
        <w:t xml:space="preserve"> albo KRS. Wykonawca zobowiązany jest dołączyć pełnomocnictwo do podpisania oferty. Oferta do której nie dołączono pełnomocnictwa będzie uznana nie nieważną.</w:t>
      </w:r>
    </w:p>
    <w:p w:rsidR="003E70D4" w:rsidRPr="0048444B" w:rsidRDefault="003E70D4" w:rsidP="0048444B">
      <w:pPr>
        <w:pStyle w:val="Akapitzlist"/>
        <w:numPr>
          <w:ilvl w:val="0"/>
          <w:numId w:val="12"/>
        </w:numPr>
        <w:rPr>
          <w:rFonts w:ascii="Century Gothic" w:hAnsi="Century Gothic"/>
        </w:rPr>
      </w:pPr>
      <w:r w:rsidRPr="0048444B">
        <w:rPr>
          <w:rFonts w:ascii="Century Gothic" w:hAnsi="Century Gothic"/>
        </w:rPr>
        <w:t>Oferty niekompletne (tj. niezawierające wypełnionego formularza ofertowego lub niepodpisane) lub złożone po wyznaczonym terminie będą odrzucone.</w:t>
      </w:r>
    </w:p>
    <w:p w:rsidR="001A7212" w:rsidRPr="0048444B" w:rsidRDefault="003E70D4" w:rsidP="0048444B">
      <w:pPr>
        <w:pStyle w:val="Akapitzlist"/>
        <w:numPr>
          <w:ilvl w:val="0"/>
          <w:numId w:val="12"/>
        </w:numPr>
        <w:rPr>
          <w:rFonts w:ascii="Century Gothic" w:hAnsi="Century Gothic"/>
        </w:rPr>
      </w:pPr>
      <w:r w:rsidRPr="0048444B">
        <w:rPr>
          <w:rFonts w:ascii="Century Gothic" w:hAnsi="Century Gothic"/>
        </w:rPr>
        <w:t xml:space="preserve">Kopie dołączonych do oferty dokumentów muszą być poświadczone za zgodność z oryginałem przez osobę </w:t>
      </w:r>
      <w:r w:rsidR="002A37D4" w:rsidRPr="0048444B">
        <w:rPr>
          <w:rFonts w:ascii="Century Gothic" w:hAnsi="Century Gothic"/>
        </w:rPr>
        <w:t>upoważnioną</w:t>
      </w:r>
      <w:r w:rsidRPr="0048444B">
        <w:rPr>
          <w:rFonts w:ascii="Century Gothic" w:hAnsi="Century Gothic"/>
        </w:rPr>
        <w:t>.</w:t>
      </w: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t>X.</w:t>
      </w:r>
      <w:r w:rsidRPr="00B56385">
        <w:rPr>
          <w:rFonts w:ascii="Century Gothic" w:hAnsi="Century Gothic"/>
          <w:b/>
          <w:bCs/>
        </w:rPr>
        <w:tab/>
        <w:t>Kryteria oceny ofert:</w:t>
      </w:r>
    </w:p>
    <w:p w:rsidR="001A7212" w:rsidRPr="001A7212" w:rsidRDefault="00F5603A" w:rsidP="00F5603A">
      <w:pPr>
        <w:jc w:val="both"/>
        <w:rPr>
          <w:rFonts w:ascii="Century Gothic" w:hAnsi="Century Gothic"/>
        </w:rPr>
      </w:pPr>
      <w:r w:rsidRPr="00F5603A">
        <w:rPr>
          <w:rFonts w:ascii="Century Gothic" w:hAnsi="Century Gothic"/>
        </w:rPr>
        <w:t xml:space="preserve">Za najlepszą zostanie uznana oferta spełniająca wszystkie kryteria formalne  oraz przewidująca wynagrodzenie brutto nie przekraczające </w:t>
      </w:r>
      <w:r>
        <w:rPr>
          <w:rFonts w:ascii="Century Gothic" w:hAnsi="Century Gothic"/>
        </w:rPr>
        <w:t xml:space="preserve">kwoty </w:t>
      </w:r>
      <w:r w:rsidR="00416D19">
        <w:rPr>
          <w:rFonts w:ascii="Century Gothic" w:hAnsi="Century Gothic"/>
        </w:rPr>
        <w:t>525</w:t>
      </w:r>
      <w:r w:rsidRPr="00F5603A">
        <w:rPr>
          <w:rFonts w:ascii="Century Gothic" w:hAnsi="Century Gothic"/>
        </w:rPr>
        <w:t>.000</w:t>
      </w:r>
      <w:r>
        <w:rPr>
          <w:rFonts w:ascii="Century Gothic" w:hAnsi="Century Gothic"/>
        </w:rPr>
        <w:t>,00 zł.</w:t>
      </w:r>
      <w:r w:rsidRPr="00F5603A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br/>
      </w:r>
      <w:r w:rsidRPr="00F5603A">
        <w:rPr>
          <w:rFonts w:ascii="Century Gothic" w:hAnsi="Century Gothic"/>
        </w:rPr>
        <w:t>W przypadku przedsiębiorców stawka brutto oznacza stawkę zawierającą wszystkie podatki, w tym podatek VAT. W przypadku, gdy co najmniej dwóch oferentów spełniających kryteria dostępu złoży oferty na tę samą kwotę wynagrodzenia, zostaną poproszeni o złożenie ofert uzupełniających.</w:t>
      </w:r>
    </w:p>
    <w:p w:rsidR="001A7212" w:rsidRPr="00B56385" w:rsidRDefault="001A7212" w:rsidP="001A7212">
      <w:pPr>
        <w:rPr>
          <w:rFonts w:ascii="Century Gothic" w:hAnsi="Century Gothic"/>
          <w:b/>
          <w:bCs/>
        </w:rPr>
      </w:pPr>
      <w:r w:rsidRPr="00B56385">
        <w:rPr>
          <w:rFonts w:ascii="Century Gothic" w:hAnsi="Century Gothic"/>
          <w:b/>
          <w:bCs/>
        </w:rPr>
        <w:lastRenderedPageBreak/>
        <w:t>X</w:t>
      </w:r>
      <w:r w:rsidR="007C72EB">
        <w:rPr>
          <w:rFonts w:ascii="Century Gothic" w:hAnsi="Century Gothic"/>
          <w:b/>
          <w:bCs/>
        </w:rPr>
        <w:t>I</w:t>
      </w:r>
      <w:r w:rsidRPr="00B56385">
        <w:rPr>
          <w:rFonts w:ascii="Century Gothic" w:hAnsi="Century Gothic"/>
          <w:b/>
          <w:bCs/>
        </w:rPr>
        <w:t>.</w:t>
      </w:r>
      <w:r w:rsidRPr="00B56385">
        <w:rPr>
          <w:rFonts w:ascii="Century Gothic" w:hAnsi="Century Gothic"/>
          <w:b/>
          <w:bCs/>
        </w:rPr>
        <w:tab/>
        <w:t>Wzór umowy lub istotne postanowienia, które obligatoryjnie zostaną wprowadzone do umowy:</w:t>
      </w:r>
    </w:p>
    <w:p w:rsidR="00DF591B" w:rsidRPr="001A7212" w:rsidRDefault="00F5603A" w:rsidP="001A7212">
      <w:pPr>
        <w:rPr>
          <w:rFonts w:ascii="Century Gothic" w:hAnsi="Century Gothic"/>
        </w:rPr>
      </w:pPr>
      <w:r>
        <w:rPr>
          <w:rFonts w:ascii="Century Gothic" w:hAnsi="Century Gothic"/>
        </w:rPr>
        <w:t>Wzór umowy stanowi załącznik nr 2 do niniejszego zapytania ofertowego.</w:t>
      </w:r>
    </w:p>
    <w:sectPr w:rsidR="00DF591B" w:rsidRPr="001A72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D2675"/>
    <w:multiLevelType w:val="hybridMultilevel"/>
    <w:tmpl w:val="412CC6D2"/>
    <w:lvl w:ilvl="0" w:tplc="8E525372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6627"/>
    <w:multiLevelType w:val="hybridMultilevel"/>
    <w:tmpl w:val="896467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F75CC"/>
    <w:multiLevelType w:val="hybridMultilevel"/>
    <w:tmpl w:val="D6FAC5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7260A5"/>
    <w:multiLevelType w:val="hybridMultilevel"/>
    <w:tmpl w:val="C58AE888"/>
    <w:lvl w:ilvl="0" w:tplc="8E525372">
      <w:start w:val="1"/>
      <w:numFmt w:val="decimal"/>
      <w:lvlText w:val="%1)"/>
      <w:lvlJc w:val="left"/>
      <w:pPr>
        <w:ind w:left="94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83BF0"/>
    <w:multiLevelType w:val="hybridMultilevel"/>
    <w:tmpl w:val="422E3A36"/>
    <w:lvl w:ilvl="0" w:tplc="E0D27A86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EC1166"/>
    <w:multiLevelType w:val="hybridMultilevel"/>
    <w:tmpl w:val="5B008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2694C"/>
    <w:multiLevelType w:val="hybridMultilevel"/>
    <w:tmpl w:val="375A0098"/>
    <w:lvl w:ilvl="0" w:tplc="BA549CA6">
      <w:start w:val="1"/>
      <w:numFmt w:val="decimal"/>
      <w:lvlText w:val="%1"/>
      <w:lvlJc w:val="left"/>
      <w:pPr>
        <w:ind w:left="1410" w:hanging="6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400A49"/>
    <w:multiLevelType w:val="hybridMultilevel"/>
    <w:tmpl w:val="518E338C"/>
    <w:lvl w:ilvl="0" w:tplc="E0D27A86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BE1FAC"/>
    <w:multiLevelType w:val="hybridMultilevel"/>
    <w:tmpl w:val="A6246446"/>
    <w:lvl w:ilvl="0" w:tplc="8E525372">
      <w:start w:val="1"/>
      <w:numFmt w:val="decimal"/>
      <w:lvlText w:val="%1)"/>
      <w:lvlJc w:val="left"/>
      <w:pPr>
        <w:ind w:left="1305" w:hanging="58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5AF45FA"/>
    <w:multiLevelType w:val="hybridMultilevel"/>
    <w:tmpl w:val="413A9B16"/>
    <w:lvl w:ilvl="0" w:tplc="B0040DE4">
      <w:start w:val="1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 w15:restartNumberingAfterBreak="0">
    <w:nsid w:val="48B8724F"/>
    <w:multiLevelType w:val="hybridMultilevel"/>
    <w:tmpl w:val="1FB6F906"/>
    <w:lvl w:ilvl="0" w:tplc="E0D27A86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6C47E7"/>
    <w:multiLevelType w:val="hybridMultilevel"/>
    <w:tmpl w:val="945E85B2"/>
    <w:lvl w:ilvl="0" w:tplc="04150001">
      <w:start w:val="1"/>
      <w:numFmt w:val="bullet"/>
      <w:lvlText w:val=""/>
      <w:lvlJc w:val="left"/>
      <w:pPr>
        <w:ind w:left="20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2" w15:restartNumberingAfterBreak="0">
    <w:nsid w:val="55753118"/>
    <w:multiLevelType w:val="hybridMultilevel"/>
    <w:tmpl w:val="21504850"/>
    <w:lvl w:ilvl="0" w:tplc="E0D27A86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1115406">
    <w:abstractNumId w:val="5"/>
  </w:num>
  <w:num w:numId="2" w16cid:durableId="699547690">
    <w:abstractNumId w:val="9"/>
  </w:num>
  <w:num w:numId="3" w16cid:durableId="1949698878">
    <w:abstractNumId w:val="12"/>
  </w:num>
  <w:num w:numId="4" w16cid:durableId="1460220170">
    <w:abstractNumId w:val="1"/>
  </w:num>
  <w:num w:numId="5" w16cid:durableId="1378433234">
    <w:abstractNumId w:val="4"/>
  </w:num>
  <w:num w:numId="6" w16cid:durableId="1588809404">
    <w:abstractNumId w:val="10"/>
  </w:num>
  <w:num w:numId="7" w16cid:durableId="1458523175">
    <w:abstractNumId w:val="7"/>
  </w:num>
  <w:num w:numId="8" w16cid:durableId="740761071">
    <w:abstractNumId w:val="2"/>
  </w:num>
  <w:num w:numId="9" w16cid:durableId="775710108">
    <w:abstractNumId w:val="6"/>
  </w:num>
  <w:num w:numId="10" w16cid:durableId="830027884">
    <w:abstractNumId w:val="3"/>
  </w:num>
  <w:num w:numId="11" w16cid:durableId="1079016649">
    <w:abstractNumId w:val="0"/>
  </w:num>
  <w:num w:numId="12" w16cid:durableId="270286853">
    <w:abstractNumId w:val="8"/>
  </w:num>
  <w:num w:numId="13" w16cid:durableId="1381149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212"/>
    <w:rsid w:val="00000B68"/>
    <w:rsid w:val="00004E43"/>
    <w:rsid w:val="00120EA4"/>
    <w:rsid w:val="001A7212"/>
    <w:rsid w:val="00262E50"/>
    <w:rsid w:val="002A37D4"/>
    <w:rsid w:val="002B590E"/>
    <w:rsid w:val="00313254"/>
    <w:rsid w:val="003E70D4"/>
    <w:rsid w:val="00416D19"/>
    <w:rsid w:val="0047724A"/>
    <w:rsid w:val="0048444B"/>
    <w:rsid w:val="005D46C1"/>
    <w:rsid w:val="005D5704"/>
    <w:rsid w:val="0062239C"/>
    <w:rsid w:val="007C72EB"/>
    <w:rsid w:val="008248F4"/>
    <w:rsid w:val="00827129"/>
    <w:rsid w:val="00886094"/>
    <w:rsid w:val="00B313E3"/>
    <w:rsid w:val="00B56385"/>
    <w:rsid w:val="00B87B96"/>
    <w:rsid w:val="00C17E37"/>
    <w:rsid w:val="00C430B1"/>
    <w:rsid w:val="00D850F5"/>
    <w:rsid w:val="00DF591B"/>
    <w:rsid w:val="00F56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054FB"/>
  <w15:chartTrackingRefBased/>
  <w15:docId w15:val="{1ADE8DF9-8535-4DC3-8E3C-A95DA85F2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638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09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0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uchy-dab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1700DA-9344-4615-913C-343C0C0C9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902</Words>
  <Characters>5414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Raczkiewicz</dc:creator>
  <cp:keywords/>
  <dc:description/>
  <cp:lastModifiedBy>Marcin Raczkiewicz</cp:lastModifiedBy>
  <cp:revision>4</cp:revision>
  <dcterms:created xsi:type="dcterms:W3CDTF">2024-06-26T10:36:00Z</dcterms:created>
  <dcterms:modified xsi:type="dcterms:W3CDTF">2024-06-26T11:05:00Z</dcterms:modified>
</cp:coreProperties>
</file>